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B6708B" w14:textId="77777777" w:rsidR="00F225A6" w:rsidRDefault="003A042D">
      <w:pPr>
        <w:pStyle w:val="normal1"/>
        <w:spacing w:line="360" w:lineRule="auto"/>
        <w:rPr>
          <w:b/>
          <w:bCs/>
        </w:rPr>
      </w:pPr>
      <w:r>
        <w:rPr>
          <w:b/>
          <w:bCs/>
        </w:rPr>
        <w:t>Zakończyło się 3. Forum bez barier. O kinie dostępnym</w:t>
      </w:r>
    </w:p>
    <w:p w14:paraId="53086B99" w14:textId="77777777" w:rsidR="00F225A6" w:rsidRDefault="00F225A6">
      <w:pPr>
        <w:pStyle w:val="normal1"/>
        <w:spacing w:line="360" w:lineRule="auto"/>
        <w:rPr>
          <w:b/>
          <w:bCs/>
        </w:rPr>
      </w:pPr>
    </w:p>
    <w:p w14:paraId="0514A407" w14:textId="7983CDD0" w:rsidR="00F225A6" w:rsidRDefault="003A042D">
      <w:pPr>
        <w:pStyle w:val="normal1"/>
        <w:spacing w:line="360" w:lineRule="auto"/>
        <w:rPr>
          <w:b/>
          <w:bCs/>
        </w:rPr>
      </w:pPr>
      <w:r>
        <w:rPr>
          <w:b/>
          <w:bCs/>
        </w:rPr>
        <w:t xml:space="preserve">Od 24 do 26 lutego 2026 roku blisko 250 osób z całego świata wzięło udział w </w:t>
      </w:r>
      <w:r w:rsidR="00AB566E">
        <w:rPr>
          <w:b/>
          <w:bCs/>
        </w:rPr>
        <w:t>„</w:t>
      </w:r>
      <w:r>
        <w:rPr>
          <w:b/>
          <w:bCs/>
        </w:rPr>
        <w:t>3. Forum bez barier. O kinie dostępnym</w:t>
      </w:r>
      <w:r w:rsidR="00AB566E">
        <w:rPr>
          <w:b/>
          <w:bCs/>
        </w:rPr>
        <w:t>”</w:t>
      </w:r>
      <w:r>
        <w:rPr>
          <w:b/>
          <w:bCs/>
        </w:rPr>
        <w:t xml:space="preserve">. Uczestnicy i uczestniczki dzielili się doświadczeniami i rozmawiali o przyszłości kina dostępnego dla różnorodnej publiczności, </w:t>
      </w:r>
      <w:sdt>
        <w:sdtPr>
          <w:tag w:val="goog_rdk_0"/>
          <w:id w:val="-1729897160"/>
        </w:sdtPr>
        <w:sdtEndPr/>
        <w:sdtContent/>
      </w:sdt>
      <w:r>
        <w:rPr>
          <w:b/>
          <w:bCs/>
        </w:rPr>
        <w:t>niezależnie od indywidualnych potrzeb</w:t>
      </w:r>
      <w:r w:rsidR="0060571C">
        <w:rPr>
          <w:b/>
          <w:bCs/>
        </w:rPr>
        <w:t xml:space="preserve"> odbiorców i odbiorczyń</w:t>
      </w:r>
      <w:r w:rsidR="0060571C" w:rsidDel="0060571C">
        <w:rPr>
          <w:b/>
          <w:bCs/>
        </w:rPr>
        <w:t xml:space="preserve"> </w:t>
      </w:r>
    </w:p>
    <w:p w14:paraId="03E5530C" w14:textId="77777777" w:rsidR="00F225A6" w:rsidRDefault="00F225A6">
      <w:pPr>
        <w:pStyle w:val="normal1"/>
        <w:spacing w:line="360" w:lineRule="auto"/>
      </w:pPr>
    </w:p>
    <w:p w14:paraId="0FAFB72C" w14:textId="115E49F7" w:rsidR="00F225A6" w:rsidRDefault="003A042D">
      <w:pPr>
        <w:pStyle w:val="normal1"/>
        <w:spacing w:line="360" w:lineRule="auto"/>
      </w:pPr>
      <w:r>
        <w:t xml:space="preserve">Tegoroczna edycja była poświęcona przyszłości kina w kontekście platform streamingowych, różnych modeli dystrybucji i zmieniających się form uczestnictwa w kulturze. To właśnie dzięki różnym </w:t>
      </w:r>
      <w:r w:rsidR="0060571C">
        <w:t xml:space="preserve">sposobom </w:t>
      </w:r>
      <w:bookmarkStart w:id="0" w:name="_GoBack"/>
      <w:bookmarkEnd w:id="0"/>
      <w:r>
        <w:t xml:space="preserve">dostępności kina mogą stać się lokalnymi ośrodkami, integrującymi wspólnoty, zapewniającymi udział w wydarzeniach kulturalnych i tworzącymi komfortowe warunki do spotkań. Jest to szczególnie istotne w świecie, </w:t>
      </w:r>
      <w:r w:rsidR="00AB566E">
        <w:t xml:space="preserve">w którym </w:t>
      </w:r>
      <w:r>
        <w:t xml:space="preserve">już 70 procent odbiorców </w:t>
      </w:r>
      <w:r w:rsidR="00AB566E">
        <w:t xml:space="preserve">i odbiorczyń </w:t>
      </w:r>
      <w:r>
        <w:t>uczestniczy w kulturze głównie w sposób indywidualny, w domu, wykorzystując do tego swoje telewizory, komputery i smartfony</w:t>
      </w:r>
      <w:r w:rsidR="00B205DD">
        <w:t xml:space="preserve"> – jak wynika z kontekstowych badań przeprowadzonych w 2024 roku</w:t>
      </w:r>
      <w:r w:rsidR="00B205DD" w:rsidRPr="00B205DD">
        <w:t xml:space="preserve"> przez Marka Krajewskiego, Mikołaja Lewickiego i Macieja Frąckowiaka</w:t>
      </w:r>
      <w:r w:rsidR="00B205DD">
        <w:t>.</w:t>
      </w:r>
    </w:p>
    <w:p w14:paraId="6312D538" w14:textId="77777777" w:rsidR="00AB566E" w:rsidRDefault="00AB566E">
      <w:pPr>
        <w:pStyle w:val="normal1"/>
        <w:spacing w:line="360" w:lineRule="auto"/>
      </w:pPr>
    </w:p>
    <w:p w14:paraId="648AB50F" w14:textId="2655F4AE" w:rsidR="00F225A6" w:rsidRDefault="003A042D">
      <w:pPr>
        <w:pStyle w:val="normal1"/>
        <w:spacing w:line="360" w:lineRule="auto"/>
      </w:pPr>
      <w:r>
        <w:t xml:space="preserve">Ponadto w podsumowaniu </w:t>
      </w:r>
      <w:r w:rsidR="00AB566E">
        <w:t>„</w:t>
      </w:r>
      <w:r>
        <w:t>Forum bez barier</w:t>
      </w:r>
      <w:r w:rsidR="00AB566E">
        <w:t>”</w:t>
      </w:r>
      <w:r>
        <w:t xml:space="preserve"> prof. Marcin Adamczak, filmoznawca z Uniwersytetu im. Adama Mickiewicza w Poznaniu zwrócił uwagę, że dyskretnym królem rynku filmowego jest demografia. Społeczeństwa stają się coraz starsze. Większość z nas wraz z wiekiem będzie doświadczać bardziej lub mniej ograniczających dysfunkcj</w:t>
      </w:r>
      <w:r w:rsidR="00AB566E">
        <w:t>i</w:t>
      </w:r>
      <w:r>
        <w:t>, jednocześnie chcąc prowadzić aktywne życie, w tym uczestnictwo w kulturze. Ten trend jest istotnym wyzwaniem dla współczesnego kina.</w:t>
      </w:r>
    </w:p>
    <w:p w14:paraId="3850F9FC" w14:textId="77777777" w:rsidR="00F225A6" w:rsidRDefault="00F225A6">
      <w:pPr>
        <w:pStyle w:val="normal1"/>
        <w:spacing w:line="360" w:lineRule="auto"/>
      </w:pPr>
    </w:p>
    <w:p w14:paraId="159303DA" w14:textId="17C3B2CB" w:rsidR="00F225A6" w:rsidRDefault="003A042D">
      <w:pPr>
        <w:pStyle w:val="normal1"/>
        <w:spacing w:line="360" w:lineRule="auto"/>
      </w:pPr>
      <w:r>
        <w:rPr>
          <w:i/>
          <w:iCs/>
        </w:rPr>
        <w:t xml:space="preserve">– Jesteśmy dumne i szczęśliwe, że </w:t>
      </w:r>
      <w:r w:rsidR="00AB566E">
        <w:rPr>
          <w:i/>
          <w:iCs/>
        </w:rPr>
        <w:t>„</w:t>
      </w:r>
      <w:r>
        <w:rPr>
          <w:i/>
          <w:iCs/>
        </w:rPr>
        <w:t>Forum bez barier</w:t>
      </w:r>
      <w:r w:rsidR="00AB566E">
        <w:rPr>
          <w:i/>
          <w:iCs/>
        </w:rPr>
        <w:t>”</w:t>
      </w:r>
      <w:r>
        <w:rPr>
          <w:i/>
          <w:iCs/>
        </w:rPr>
        <w:t xml:space="preserve"> stało się bezpieczną przestrzenią dialogu i realnej współpracy, której celem jest inicjowanie i wzmacnianie systemowych zmian w polskiej oraz europejskiej kinematografii. Chcemy</w:t>
      </w:r>
      <w:r w:rsidR="00AB566E">
        <w:rPr>
          <w:i/>
          <w:iCs/>
        </w:rPr>
        <w:t>,</w:t>
      </w:r>
      <w:r>
        <w:rPr>
          <w:i/>
          <w:iCs/>
        </w:rPr>
        <w:t xml:space="preserve"> by kina były otwarte na różnorodną publiczność, niezależnie od indywidualnych potrzeb, stanu zdrowia, stopnia sprawności czy sposobu komunikacji</w:t>
      </w:r>
      <w:r>
        <w:t xml:space="preserve"> –</w:t>
      </w:r>
      <w:r w:rsidR="00B205DD">
        <w:t xml:space="preserve"> w imieniu zespołu „Forum bez barier”, mówi jego liderka </w:t>
      </w:r>
      <w:r>
        <w:t>Joanna Stankiewicz</w:t>
      </w:r>
      <w:r w:rsidR="00B205DD">
        <w:t>.</w:t>
      </w:r>
      <w:r>
        <w:t xml:space="preserve"> </w:t>
      </w:r>
    </w:p>
    <w:p w14:paraId="44078ABA" w14:textId="77777777" w:rsidR="00F225A6" w:rsidRDefault="00F225A6">
      <w:pPr>
        <w:pStyle w:val="normal1"/>
        <w:spacing w:line="360" w:lineRule="auto"/>
      </w:pPr>
    </w:p>
    <w:p w14:paraId="7061D4D0" w14:textId="616B4E62" w:rsidR="00F225A6" w:rsidRDefault="003A042D">
      <w:pPr>
        <w:pStyle w:val="normal1"/>
        <w:spacing w:line="360" w:lineRule="auto"/>
      </w:pPr>
      <w:r>
        <w:t xml:space="preserve">W programie Forum znalazły się warsztaty, rozmowy i prezentacje oraz spotkania eksperckie o wydarzeniach filmowych projektowanych uniwersalnie. Wśród tematów pojawiły się także zagadnienia dotyczące reprezentacji osób z niepełnosprawnościami w produkcjach filmowych, dystrybucji dostępnych filmów, finansowania i zarządzania dostępnością oraz technologii wspierających różnorodne grupy odbiorców i odbiorczyń. Nie zabrakło oczywiście również </w:t>
      </w:r>
      <w:r>
        <w:lastRenderedPageBreak/>
        <w:t>seansów, na których można było zapoznać się z rozmaitymi narzędziami i technologiami, sprzyjającymi dostępności kina. Mowa o napisach, audiodeskrypcji i pętli indukcyjnych dla osób korzystających z aparatów słuchowych.</w:t>
      </w:r>
    </w:p>
    <w:p w14:paraId="742E2832" w14:textId="77777777" w:rsidR="00511399" w:rsidRDefault="00511399">
      <w:pPr>
        <w:pStyle w:val="normal1"/>
        <w:spacing w:line="360" w:lineRule="auto"/>
      </w:pPr>
    </w:p>
    <w:p w14:paraId="29C8F117" w14:textId="0116C059" w:rsidR="00F225A6" w:rsidRDefault="00511399">
      <w:pPr>
        <w:pStyle w:val="normal1"/>
        <w:spacing w:line="360" w:lineRule="auto"/>
      </w:pPr>
      <w:r w:rsidRPr="00511399">
        <w:t>Kulminacyjnym punktem programu była Gala, którą zorganizowano 25 lutego 2026 roku, w S</w:t>
      </w:r>
      <w:r>
        <w:t>ali Wielkiej poznańskiego Zamku</w:t>
      </w:r>
      <w:r w:rsidR="003A042D">
        <w:t>. Wtedy wręczona została nagroda „Forum bez barier” za działania na rzecz dostępności kultury filmowej dla osób z różnymi potrzebami. Zwyciężył Festiwal Filmowy Osób z Niepełnosprawnościami FilmON z Krakowa.</w:t>
      </w:r>
    </w:p>
    <w:p w14:paraId="1CD5BAA0" w14:textId="77777777" w:rsidR="00511399" w:rsidRDefault="00511399">
      <w:pPr>
        <w:pStyle w:val="normal1"/>
        <w:spacing w:line="360" w:lineRule="auto"/>
      </w:pPr>
    </w:p>
    <w:p w14:paraId="4E65599A" w14:textId="77777777" w:rsidR="00511399" w:rsidRDefault="003A042D">
      <w:pPr>
        <w:pStyle w:val="normal1"/>
        <w:spacing w:line="360" w:lineRule="auto"/>
      </w:pPr>
      <w:r>
        <w:t xml:space="preserve">Szczególną formą wyróżnienia były Zachęty, które posłużą sfinansowaniu audiodeskrypcji i napisów dla osób niesłyszących do trzech pełnometrażowych filmów zagranicznych. Fundatorami tych nagród jest Miasto Poznań oraz Centrum Kultury ZAMEK. </w:t>
      </w:r>
      <w:r w:rsidR="00511399" w:rsidRPr="00511399">
        <w:t xml:space="preserve">Dzięki nim </w:t>
      </w:r>
      <w:r w:rsidR="00511399">
        <w:t>trzy</w:t>
      </w:r>
      <w:r w:rsidR="00511399" w:rsidRPr="00511399">
        <w:t xml:space="preserve"> zagraniczne obrazy: „Tajny Agent” (dystrybucja Gutek Film), „Żywa ziemia” (dystrybucja GoToFilms) i „Pieśni Lasu” (dystrybucja Against Gravity) trafią do polskich ki</w:t>
      </w:r>
      <w:r w:rsidR="00511399">
        <w:t xml:space="preserve">n z audiodeskrypcją i napisami. </w:t>
      </w:r>
    </w:p>
    <w:p w14:paraId="212B3BBE" w14:textId="77777777" w:rsidR="00511399" w:rsidRDefault="00511399">
      <w:pPr>
        <w:pStyle w:val="normal1"/>
        <w:spacing w:line="360" w:lineRule="auto"/>
      </w:pPr>
    </w:p>
    <w:p w14:paraId="14367FF9" w14:textId="1892F3D1" w:rsidR="00F225A6" w:rsidRDefault="003A042D">
      <w:pPr>
        <w:pStyle w:val="normal1"/>
        <w:spacing w:line="360" w:lineRule="auto"/>
      </w:pPr>
      <w:r>
        <w:t>„Forum bez barier. O kinie dostępnym” to inicjatywa poznańskiego Centrum Kultury ZAMEK, które jest zaangażowane w tematykę dostępności kina od 2018 roku, czyli od ośmiu lat. Wydarzenie odbywa się po raz trzeci, przyciągając coraz większą liczbę uczestników i uczestniczek. W 2026 roku do Poznania przyjechali goście i gościnie z Wielkiej Brytanii, Rumunii, Norwegii, Belgii, Holandii, Chorwacji, Słowacji, USA i oczywiście Polski.</w:t>
      </w:r>
    </w:p>
    <w:p w14:paraId="09D81E78" w14:textId="77777777" w:rsidR="00511399" w:rsidRDefault="00511399">
      <w:pPr>
        <w:pStyle w:val="normal1"/>
        <w:spacing w:line="360" w:lineRule="auto"/>
      </w:pPr>
    </w:p>
    <w:p w14:paraId="43159F1C" w14:textId="77777777" w:rsidR="00F225A6" w:rsidRDefault="003A042D">
      <w:pPr>
        <w:pStyle w:val="normal1"/>
        <w:spacing w:line="360" w:lineRule="auto"/>
      </w:pPr>
      <w:r>
        <w:t>Wydarzenie zostało objęte Patronatem Honorowym Prezydenta Miasta Poznania, a projekt jest współfinansowany ze środków Unii Europejskiej (program Kreatywna Europa: Audience Development &amp; Film Education), Polskiego Instytutu Sztuki Filmowej oraz środków z budżetu Miasta Poznania, będących w dyspozycji CK ZAMEK.</w:t>
      </w:r>
    </w:p>
    <w:p w14:paraId="2F85D3E2" w14:textId="77777777" w:rsidR="00F225A6" w:rsidRDefault="00F225A6">
      <w:pPr>
        <w:pStyle w:val="normal1"/>
        <w:spacing w:line="360" w:lineRule="auto"/>
      </w:pPr>
    </w:p>
    <w:p w14:paraId="3C1E4F5B" w14:textId="77777777" w:rsidR="00F225A6" w:rsidRDefault="003A042D">
      <w:pPr>
        <w:pStyle w:val="normal1"/>
        <w:spacing w:line="360" w:lineRule="auto"/>
      </w:pPr>
      <w:r>
        <w:t>Więcej informacji: https://ps.ckzamek.pl/podstrony/10786-forum-bez-barier/</w:t>
      </w:r>
    </w:p>
    <w:p w14:paraId="71D7301F" w14:textId="77777777" w:rsidR="00F225A6" w:rsidRDefault="003A042D">
      <w:pPr>
        <w:pStyle w:val="normal1"/>
        <w:spacing w:line="360" w:lineRule="auto"/>
      </w:pPr>
      <w:r>
        <w:t>Program: https://ps.ckzamek.pl/media/files/FBB_2026_-_program_-_screen_PL_OObmJFr.pdf</w:t>
      </w:r>
    </w:p>
    <w:p w14:paraId="675DFBD6" w14:textId="77777777" w:rsidR="00F225A6" w:rsidRDefault="00F225A6">
      <w:pPr>
        <w:pStyle w:val="normal1"/>
        <w:spacing w:line="360" w:lineRule="auto"/>
      </w:pPr>
    </w:p>
    <w:p w14:paraId="1B933436" w14:textId="77777777" w:rsidR="00F225A6" w:rsidRDefault="003A042D">
      <w:pPr>
        <w:pStyle w:val="normal1"/>
        <w:spacing w:line="360" w:lineRule="auto"/>
      </w:pPr>
      <w:r>
        <w:t>Organizatorzy: Centrum Kultury ZAMEK w Poznaniu</w:t>
      </w:r>
    </w:p>
    <w:p w14:paraId="7946AB91" w14:textId="77777777" w:rsidR="00F225A6" w:rsidRDefault="003A042D">
      <w:pPr>
        <w:pStyle w:val="normal1"/>
        <w:spacing w:line="360" w:lineRule="auto"/>
      </w:pPr>
      <w:r>
        <w:lastRenderedPageBreak/>
        <w:t>Partnerzy: Fundacja Katarynka, Fundacja Kultury Bez Barier, Stowarzyszenie Kin Studyjnych, Typotheque, ReelAbilities, Krajowa Izba Producentów Audiowizualnych</w:t>
      </w:r>
    </w:p>
    <w:p w14:paraId="2730E379" w14:textId="77777777" w:rsidR="00F225A6" w:rsidRDefault="003A042D">
      <w:pPr>
        <w:pStyle w:val="normal1"/>
        <w:spacing w:line="360" w:lineRule="auto"/>
      </w:pPr>
      <w:r>
        <w:t>Patroni medialni: „Magazyn Kino”, „FILM&amp;TV Kamera”, „Magazyn Filmowy”</w:t>
      </w:r>
    </w:p>
    <w:p w14:paraId="19934DEF" w14:textId="77777777" w:rsidR="00F225A6" w:rsidRDefault="00F225A6">
      <w:pPr>
        <w:pStyle w:val="normal1"/>
        <w:spacing w:line="360" w:lineRule="auto"/>
      </w:pPr>
    </w:p>
    <w:p w14:paraId="43218D69" w14:textId="77777777" w:rsidR="00F225A6" w:rsidRDefault="003A042D">
      <w:pPr>
        <w:pStyle w:val="normal1"/>
        <w:spacing w:line="360" w:lineRule="auto"/>
      </w:pPr>
      <w:r>
        <w:t>Foto: Maciej Zakrzewski</w:t>
      </w:r>
    </w:p>
    <w:p w14:paraId="793AC8D6" w14:textId="77777777" w:rsidR="00F225A6" w:rsidRDefault="003A042D">
      <w:pPr>
        <w:pStyle w:val="normal1"/>
        <w:spacing w:line="360" w:lineRule="auto"/>
      </w:pPr>
      <w:r>
        <w:t>Materiały prasowe: https://ckzamek.pl/podstrony/56-pressroom/</w:t>
      </w:r>
      <w:r>
        <w:br/>
      </w:r>
      <w:r>
        <w:br/>
      </w:r>
      <w:r>
        <w:rPr>
          <w:b/>
          <w:bCs/>
        </w:rPr>
        <w:t>Kontakt dla mediów:</w:t>
      </w:r>
    </w:p>
    <w:p w14:paraId="5F37B5D2" w14:textId="77777777" w:rsidR="00F225A6" w:rsidRDefault="003A042D">
      <w:pPr>
        <w:pStyle w:val="normal1"/>
        <w:spacing w:line="360" w:lineRule="auto"/>
      </w:pPr>
      <w:r>
        <w:t xml:space="preserve">Biuro Prasowe CK ZAMEK | press@ckzamek.pl </w:t>
      </w:r>
      <w:r>
        <w:br/>
        <w:t>Anna Gruszka | tel. 607 609 027</w:t>
      </w:r>
    </w:p>
    <w:p w14:paraId="14A9AD3F" w14:textId="2B512CE8" w:rsidR="00F225A6" w:rsidRDefault="00F225A6">
      <w:pPr>
        <w:pStyle w:val="normal1"/>
        <w:spacing w:line="360" w:lineRule="auto"/>
      </w:pPr>
      <w:bookmarkStart w:id="1" w:name="_heading=h.hnv4acwkbrbc"/>
      <w:bookmarkEnd w:id="1"/>
    </w:p>
    <w:sectPr w:rsidR="00F225A6">
      <w:pgSz w:w="11906" w:h="16838"/>
      <w:pgMar w:top="1134" w:right="1134" w:bottom="1134" w:left="1134" w:header="0" w:footer="0" w:gutter="0"/>
      <w:pgNumType w:start="1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  <w:embedRegular r:id="rId1" w:fontKey="{FFB2B5B0-7A94-4BF5-ADFC-345EC5DA793D}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  <w:embedItalic r:id="rId2" w:fontKey="{0A0B2C52-C88A-4EB4-B2E4-E139DDA5D197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trackRevisions/>
  <w:defaultTabStop w:val="720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5A6"/>
    <w:rsid w:val="002D0BA7"/>
    <w:rsid w:val="003A042D"/>
    <w:rsid w:val="00511399"/>
    <w:rsid w:val="0060571C"/>
    <w:rsid w:val="00777502"/>
    <w:rsid w:val="00AB566E"/>
    <w:rsid w:val="00B205DD"/>
    <w:rsid w:val="00F22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92625"/>
  <w15:docId w15:val="{656C241E-45C4-412E-88A7-268EC3099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Liberation Serif" w:hAnsi="Liberation Serif" w:cs="Liberation Serif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1"/>
    <w:next w:val="normal1"/>
    <w:qFormat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Nagwek2">
    <w:name w:val="heading 2"/>
    <w:basedOn w:val="normal1"/>
    <w:next w:val="normal1"/>
    <w:qFormat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Nagwek3">
    <w:name w:val="heading 3"/>
    <w:basedOn w:val="normal1"/>
    <w:next w:val="normal1"/>
    <w:qFormat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Nagwek4">
    <w:name w:val="heading 4"/>
    <w:basedOn w:val="normal1"/>
    <w:next w:val="normal1"/>
    <w:qFormat/>
    <w:pPr>
      <w:keepNext/>
      <w:keepLines/>
      <w:spacing w:before="240" w:after="40"/>
      <w:outlineLvl w:val="3"/>
    </w:pPr>
    <w:rPr>
      <w:b/>
      <w:bCs/>
    </w:rPr>
  </w:style>
  <w:style w:type="paragraph" w:styleId="Nagwek5">
    <w:name w:val="heading 5"/>
    <w:basedOn w:val="normal1"/>
    <w:next w:val="normal1"/>
    <w:qFormat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Nagwek6">
    <w:name w:val="heading 6"/>
    <w:basedOn w:val="normal1"/>
    <w:next w:val="normal1"/>
    <w:qFormat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448C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448C9"/>
    <w:rPr>
      <w:rFonts w:cs="Mangal"/>
      <w:sz w:val="20"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448C9"/>
    <w:rPr>
      <w:rFonts w:cs="Mangal"/>
      <w:b/>
      <w:bCs/>
      <w:sz w:val="20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448C9"/>
    <w:rPr>
      <w:rFonts w:ascii="Segoe UI" w:hAnsi="Segoe UI" w:cs="Mangal"/>
      <w:sz w:val="18"/>
      <w:szCs w:val="16"/>
    </w:rPr>
  </w:style>
  <w:style w:type="character" w:styleId="Numerwiersza">
    <w:name w:val="line number"/>
  </w:style>
  <w:style w:type="paragraph" w:styleId="Nagwek">
    <w:name w:val="header"/>
    <w:basedOn w:val="normal1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1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1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1"/>
    <w:qFormat/>
    <w:pPr>
      <w:suppressLineNumbers/>
    </w:pPr>
    <w:rPr>
      <w:rFonts w:cs="Arial Unicode M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Indeksuser">
    <w:name w:val="Indeks (user)"/>
    <w:basedOn w:val="normal1"/>
    <w:qFormat/>
    <w:pPr>
      <w:suppressLineNumbers/>
    </w:pPr>
  </w:style>
  <w:style w:type="paragraph" w:customStyle="1" w:styleId="normal1">
    <w:name w:val="normal1"/>
    <w:qFormat/>
  </w:style>
  <w:style w:type="paragraph" w:styleId="Tytu">
    <w:name w:val="Title"/>
    <w:basedOn w:val="normal1"/>
    <w:next w:val="normal1"/>
    <w:qFormat/>
    <w:pPr>
      <w:keepNext/>
      <w:keepLines/>
      <w:spacing w:before="480" w:after="120"/>
    </w:pPr>
    <w:rPr>
      <w:b/>
      <w:bCs/>
      <w:sz w:val="72"/>
      <w:szCs w:val="72"/>
    </w:rPr>
  </w:style>
  <w:style w:type="paragraph" w:customStyle="1" w:styleId="Gwkaistopka">
    <w:name w:val="Główka i stopka"/>
    <w:basedOn w:val="normal1"/>
    <w:qFormat/>
  </w:style>
  <w:style w:type="paragraph" w:customStyle="1" w:styleId="Gwkaistopkauser">
    <w:name w:val="Główka i stopka (user)"/>
    <w:basedOn w:val="Normalny"/>
    <w:qFormat/>
  </w:style>
  <w:style w:type="paragraph" w:styleId="Tekstkomentarza">
    <w:name w:val="annotation text"/>
    <w:basedOn w:val="normal1"/>
    <w:link w:val="TekstkomentarzaZnak"/>
    <w:uiPriority w:val="99"/>
    <w:semiHidden/>
    <w:unhideWhenUsed/>
    <w:rsid w:val="004448C9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448C9"/>
    <w:rPr>
      <w:b/>
      <w:bCs/>
    </w:rPr>
  </w:style>
  <w:style w:type="paragraph" w:styleId="Tekstdymka">
    <w:name w:val="Balloon Text"/>
    <w:basedOn w:val="normal1"/>
    <w:link w:val="TekstdymkaZnak"/>
    <w:uiPriority w:val="99"/>
    <w:semiHidden/>
    <w:unhideWhenUsed/>
    <w:qFormat/>
    <w:rsid w:val="004448C9"/>
    <w:rPr>
      <w:rFonts w:ascii="Segoe UI" w:hAnsi="Segoe UI" w:cs="Mangal"/>
      <w:sz w:val="18"/>
      <w:szCs w:val="16"/>
    </w:rPr>
  </w:style>
  <w:style w:type="paragraph" w:styleId="Podtytu">
    <w:name w:val="Subtitle"/>
    <w:basedOn w:val="normal1"/>
    <w:next w:val="normal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ToPoZBKsH61akSY8Hm/RtNXWVxA==">CgMxLjAaJwoBMBIiCiAIBCocCgtBQUFCMUozcVZkdxAIGgtBQUFCMUozcVZkdyLUAwoLQUFBQjFKM3FWZHcSpAMKC0FBQUIxSjNxVmR3EgtBQUFCMUozcVZkdxpaCgl0ZXh0L2h0bWwSTURhcmlvLCB0dXRhaiBjaG9kemkgbyBpbmR5d2lkdWFsbmUgcG90cnplYnkgb2RiaW9yY8OzdyB6IHLDs8W8bnltaSBwb3RyemViYW1pIlsKCnRleHQvcGxhaW4STURhcmlvLCB0dXRhaiBjaG9kemkgbyBpbmR5d2lkdWFsbmUgcG90cnplYnkgb2RiaW9yY8OzdyB6IHLDs8W8bnltaSBwb3RyemViYW1pKhsiFTEwODU0ODg0MDQ0MDkyMDcyNTY0MygAOAAwmtHU18kzOJrR1NfJM0o1Cgp0ZXh0L3BsYWluEiduaWV6YWxlxbxuaWUgb2QgaW5keXdpZHVhbG55Y2ggcG90cnplYi5aDGplMGQ4c2Fxamx5bHICIAB4AJoBBggAEAAYAKoBTxJNRGFyaW8sIHR1dGFqIGNob2R6aSBvIGluZHl3aWR1YWxuZSBwb3RyemVieSBvZGJpb3Jjw7N3IHogcsOzxbxueW1pIHBvdHJ6ZWJhbWkYmtHU18kzIJrR1NfJM0IQa2l4LmEydm12a3J0Zm4zeDIOaC5obnY0YWN3a2JyYmMyDmguNm9tZW8ya2x0Zm9jOAByITFXT2YyZlFtc2tFTHQ1TE0wQ3ctLVpuTmZOM0x5VW1M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687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Mania</dc:creator>
  <dc:description/>
  <cp:lastModifiedBy>Anna</cp:lastModifiedBy>
  <cp:revision>3</cp:revision>
  <dcterms:created xsi:type="dcterms:W3CDTF">2026-02-27T10:05:00Z</dcterms:created>
  <dcterms:modified xsi:type="dcterms:W3CDTF">2026-02-27T10:12:00Z</dcterms:modified>
  <dc:language>pl-PL</dc:language>
</cp:coreProperties>
</file>